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3" w:rsidRDefault="00C017C3" w:rsidP="00C017C3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12</w:t>
      </w:r>
    </w:p>
    <w:p w:rsidR="00C017C3" w:rsidRDefault="00C017C3" w:rsidP="00C017C3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C017C3" w:rsidRDefault="00586790" w:rsidP="00C017C3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№</w:t>
      </w:r>
      <w:r w:rsidR="006967D5">
        <w:rPr>
          <w:rFonts w:ascii="Bookman Old Style" w:hAnsi="Bookman Old Style"/>
          <w:sz w:val="16"/>
          <w:szCs w:val="16"/>
        </w:rPr>
        <w:t xml:space="preserve">33 </w:t>
      </w:r>
      <w:bookmarkStart w:id="0" w:name="_GoBack"/>
      <w:bookmarkEnd w:id="0"/>
      <w:r w:rsidR="00C017C3">
        <w:rPr>
          <w:rFonts w:ascii="Bookman Old Style" w:hAnsi="Bookman Old Style"/>
          <w:sz w:val="16"/>
          <w:szCs w:val="16"/>
        </w:rPr>
        <w:t xml:space="preserve">по ул. </w:t>
      </w:r>
      <w:r w:rsidR="0063521A">
        <w:rPr>
          <w:rFonts w:ascii="Bookman Old Style" w:hAnsi="Bookman Old Style"/>
          <w:sz w:val="16"/>
          <w:szCs w:val="16"/>
        </w:rPr>
        <w:t>Молокова</w:t>
      </w:r>
      <w:r w:rsidR="00845AFD">
        <w:rPr>
          <w:rFonts w:ascii="Bookman Old Style" w:hAnsi="Bookman Old Style"/>
          <w:sz w:val="16"/>
          <w:szCs w:val="16"/>
        </w:rPr>
        <w:t xml:space="preserve"> </w:t>
      </w:r>
      <w:r w:rsidR="00C017C3">
        <w:rPr>
          <w:rFonts w:ascii="Bookman Old Style" w:hAnsi="Bookman Old Style"/>
          <w:sz w:val="16"/>
          <w:szCs w:val="16"/>
        </w:rPr>
        <w:t>в г. Красноярске</w:t>
      </w:r>
    </w:p>
    <w:p w:rsidR="00C017C3" w:rsidRDefault="00C017C3" w:rsidP="00C017C3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63521A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623CCD" w:rsidRPr="008D5E8F" w:rsidRDefault="00607BD4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 w:cs="Times New Roman"/>
          <w:b/>
          <w:color w:val="000000"/>
        </w:rPr>
      </w:pPr>
      <w:r w:rsidRPr="008D5E8F">
        <w:rPr>
          <w:rFonts w:ascii="Bookman Old Style" w:hAnsi="Bookman Old Style" w:cs="Times New Roman"/>
          <w:b/>
        </w:rPr>
        <w:t>Порядок предъявления</w:t>
      </w:r>
      <w:r w:rsidR="00593C43" w:rsidRPr="008D5E8F">
        <w:rPr>
          <w:rFonts w:ascii="Bookman Old Style" w:hAnsi="Bookman Old Style" w:cs="Times New Roman"/>
          <w:b/>
        </w:rPr>
        <w:t xml:space="preserve"> платежных документов для внесения платы по Договору</w:t>
      </w:r>
    </w:p>
    <w:p w:rsidR="000229EF" w:rsidRPr="00D36D7F" w:rsidRDefault="00593C43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noProof/>
          <w:sz w:val="19"/>
          <w:szCs w:val="19"/>
        </w:rPr>
      </w:pPr>
      <w:r w:rsidRPr="00D36D7F">
        <w:rPr>
          <w:rFonts w:ascii="Bookman Old Style" w:hAnsi="Bookman Old Style" w:cs="Times New Roman"/>
          <w:noProof/>
          <w:sz w:val="19"/>
          <w:szCs w:val="19"/>
        </w:rPr>
        <w:t xml:space="preserve">1. Платежный документ, </w:t>
      </w:r>
      <w:r w:rsidR="002D240D" w:rsidRPr="00D36D7F">
        <w:rPr>
          <w:rFonts w:ascii="Bookman Old Style" w:hAnsi="Bookman Old Style" w:cs="Times New Roman"/>
          <w:noProof/>
          <w:sz w:val="19"/>
          <w:szCs w:val="19"/>
        </w:rPr>
        <w:t>предназначенн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ый для внесения платы по Договору, является единым для указанных в п.</w:t>
      </w:r>
      <w:r w:rsidR="00D05A3F" w:rsidRPr="00D36D7F">
        <w:rPr>
          <w:rFonts w:ascii="Bookman Old Style" w:hAnsi="Bookman Old Style" w:cs="Times New Roman"/>
          <w:noProof/>
          <w:sz w:val="19"/>
          <w:szCs w:val="19"/>
        </w:rPr>
        <w:t>7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.4.</w:t>
      </w:r>
      <w:r w:rsidR="00D05A3F" w:rsidRPr="00D36D7F">
        <w:rPr>
          <w:rFonts w:ascii="Bookman Old Style" w:hAnsi="Bookman Old Style" w:cs="Times New Roman"/>
          <w:noProof/>
          <w:sz w:val="19"/>
          <w:szCs w:val="19"/>
        </w:rPr>
        <w:t>2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 xml:space="preserve"> Договора видов платы</w:t>
      </w:r>
      <w:r w:rsidR="002D240D" w:rsidRPr="00D36D7F">
        <w:rPr>
          <w:rFonts w:ascii="Bookman Old Style" w:hAnsi="Bookman Old Style" w:cs="Times New Roman"/>
          <w:noProof/>
          <w:sz w:val="19"/>
          <w:szCs w:val="19"/>
        </w:rPr>
        <w:t xml:space="preserve"> и предъявляется к оплате плательщикам Управляющей оргаанизацией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.</w:t>
      </w:r>
    </w:p>
    <w:p w:rsidR="002D240D" w:rsidRPr="00D36D7F" w:rsidRDefault="002D240D" w:rsidP="00D42E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hAnsi="Bookman Old Style" w:cs="Times New Roman"/>
          <w:sz w:val="19"/>
          <w:szCs w:val="19"/>
        </w:rPr>
      </w:pPr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2. </w:t>
      </w:r>
      <w:proofErr w:type="gramStart"/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Форма платежного документа для внесения платы по Договору </w:t>
      </w:r>
      <w:r w:rsidR="00D42E9A"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готовится </w:t>
      </w:r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Управляющей организацией </w:t>
      </w:r>
      <w:r w:rsidR="00D42E9A" w:rsidRPr="00D36D7F">
        <w:rPr>
          <w:rFonts w:ascii="Bookman Old Style" w:hAnsi="Bookman Old Style" w:cs="Times New Roman"/>
          <w:color w:val="000000"/>
          <w:sz w:val="19"/>
          <w:szCs w:val="19"/>
        </w:rPr>
        <w:t>с учетом положений</w:t>
      </w:r>
      <w:r w:rsidR="000A4AE4"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 </w:t>
      </w:r>
      <w:hyperlink r:id="rId7" w:history="1">
        <w:r w:rsidR="006D5516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Постановления Правительства РФ от 06.05.2011 N 354 "О порядке предоставления коммунальных услуг </w:t>
        </w:r>
        <w:r w:rsidR="006D5516" w:rsidRPr="00D36D7F">
          <w:rPr>
            <w:rStyle w:val="aa"/>
            <w:rFonts w:ascii="Bookman Old Style" w:hAnsi="Bookman Old Style" w:cs="Times New Roman"/>
            <w:color w:val="auto"/>
            <w:sz w:val="19"/>
            <w:szCs w:val="19"/>
            <w:u w:val="none"/>
          </w:rPr>
          <w:t>собственникам и пользователям помещений в многоквартирных домах и жилых домов</w:t>
        </w:r>
        <w:r w:rsidR="006D5516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 "</w:t>
        </w:r>
      </w:hyperlink>
      <w:r w:rsidR="006D5516" w:rsidRPr="00D36D7F">
        <w:rPr>
          <w:rStyle w:val="aa"/>
          <w:rFonts w:ascii="Bookman Old Style" w:hAnsi="Bookman Old Style" w:cs="Times New Roman"/>
          <w:iCs/>
          <w:color w:val="auto"/>
          <w:sz w:val="19"/>
          <w:szCs w:val="19"/>
          <w:u w:val="none"/>
        </w:rPr>
        <w:t xml:space="preserve"> и </w:t>
      </w:r>
      <w:r w:rsidR="000A4AE4" w:rsidRPr="00D36D7F">
        <w:rPr>
          <w:rFonts w:ascii="Bookman Old Style" w:hAnsi="Bookman Old Style" w:cs="Times New Roman"/>
          <w:sz w:val="19"/>
          <w:szCs w:val="19"/>
        </w:rPr>
        <w:t>Приказ</w:t>
      </w:r>
      <w:r w:rsidR="00D42E9A" w:rsidRPr="00D36D7F">
        <w:rPr>
          <w:rFonts w:ascii="Bookman Old Style" w:hAnsi="Bookman Old Style" w:cs="Times New Roman"/>
          <w:sz w:val="19"/>
          <w:szCs w:val="19"/>
        </w:rPr>
        <w:t>а</w:t>
      </w:r>
      <w:r w:rsidR="000A4AE4" w:rsidRPr="00D36D7F">
        <w:rPr>
          <w:rFonts w:ascii="Bookman Old Style" w:hAnsi="Bookman Old Style" w:cs="Times New Roman"/>
          <w:sz w:val="19"/>
          <w:szCs w:val="19"/>
        </w:rPr>
        <w:t xml:space="preserve"> </w:t>
      </w:r>
      <w:proofErr w:type="spellStart"/>
      <w:r w:rsidR="000A4AE4" w:rsidRPr="00D36D7F">
        <w:rPr>
          <w:rFonts w:ascii="Bookman Old Style" w:hAnsi="Bookman Old Style" w:cs="Times New Roman"/>
          <w:sz w:val="19"/>
          <w:szCs w:val="19"/>
        </w:rPr>
        <w:t>Минрегиона</w:t>
      </w:r>
      <w:proofErr w:type="spellEnd"/>
      <w:r w:rsidR="000A4AE4" w:rsidRPr="00D36D7F">
        <w:rPr>
          <w:rFonts w:ascii="Bookman Old Style" w:hAnsi="Bookman Old Style" w:cs="Times New Roman"/>
          <w:sz w:val="19"/>
          <w:szCs w:val="19"/>
        </w:rPr>
        <w:t xml:space="preserve"> России от 19 сентября 2011 г. № 454</w:t>
      </w:r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«Об утверждении примерной формы платежного документа для внесения платы за содержание и ремонт жилого</w:t>
      </w:r>
      <w:proofErr w:type="gramEnd"/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помещения и предоставление коммунальных услуг и методических рекомендаций по ее заполнению»</w:t>
      </w:r>
      <w:r w:rsidR="000A4AE4" w:rsidRPr="00D36D7F">
        <w:rPr>
          <w:rFonts w:ascii="Bookman Old Style" w:hAnsi="Bookman Old Style" w:cs="Times New Roman"/>
          <w:sz w:val="19"/>
          <w:szCs w:val="19"/>
        </w:rPr>
        <w:t>.</w:t>
      </w:r>
      <w:r w:rsidR="00FF10E3" w:rsidRPr="00D36D7F">
        <w:rPr>
          <w:rFonts w:ascii="Bookman Old Style" w:hAnsi="Bookman Old Style" w:cs="Times New Roman"/>
          <w:sz w:val="19"/>
          <w:szCs w:val="19"/>
        </w:rPr>
        <w:t xml:space="preserve"> </w:t>
      </w:r>
      <w:proofErr w:type="gramStart"/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Информация о показателях и иных сведениях, требуемая для </w:t>
      </w:r>
      <w:r w:rsidRPr="00D36D7F">
        <w:rPr>
          <w:rFonts w:ascii="Bookman Old Style" w:hAnsi="Bookman Old Style" w:cs="Times New Roman"/>
          <w:sz w:val="19"/>
          <w:szCs w:val="19"/>
        </w:rPr>
        <w:t>включения в платежный документ</w:t>
      </w:r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"Правилами предоставления коммунальных услуг собственникам и пользователям помещений в многоквартирных домах и жилых домов", утвержденных </w:t>
      </w:r>
      <w:hyperlink r:id="rId8" w:history="1">
        <w:r w:rsidR="00D42E9A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Постановлением Правительства РФ от 06.05.2011 N 354 "О порядке предоставления коммунальных услуг </w:t>
        </w:r>
        <w:r w:rsidR="00D42E9A" w:rsidRPr="00D36D7F">
          <w:rPr>
            <w:rStyle w:val="aa"/>
            <w:rFonts w:ascii="Bookman Old Style" w:hAnsi="Bookman Old Style" w:cs="Times New Roman"/>
            <w:color w:val="auto"/>
            <w:sz w:val="19"/>
            <w:szCs w:val="19"/>
            <w:u w:val="none"/>
          </w:rPr>
          <w:t>собственникам и пользователям помещений в многоквартирных домах и жилых домов</w:t>
        </w:r>
        <w:r w:rsidR="00D42E9A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 "</w:t>
        </w:r>
      </w:hyperlink>
      <w:r w:rsidRPr="00D36D7F">
        <w:rPr>
          <w:rFonts w:ascii="Bookman Old Style" w:hAnsi="Bookman Old Style" w:cs="Times New Roman"/>
          <w:sz w:val="19"/>
          <w:szCs w:val="19"/>
        </w:rPr>
        <w:t>, подлежит обязательному включению в платежный документ.</w:t>
      </w:r>
      <w:proofErr w:type="gramEnd"/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3. Плательщики – собственники и наниматели помещений, обязаны в срок до 1</w:t>
      </w:r>
      <w:r w:rsidR="00E06DFC"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-го числа месяца, следующего за </w:t>
      </w:r>
      <w:proofErr w:type="gramStart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расчетным</w:t>
      </w:r>
      <w:proofErr w:type="gramEnd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, получить платежный документ в офисе Управляющей организации. 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В случае неполучения квитанции до 1</w:t>
      </w:r>
      <w:r w:rsidR="00E06DFC"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числа месяца, следующего за расчетным, платежный документ предъявляется к оплате Плательщикам - собственникам и нанимателям жилых помещений путем его доставки в почтовый ящик по месту нахождения имущества </w:t>
      </w:r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>силами Управляющей организации</w:t>
      </w:r>
      <w:r w:rsidRPr="00D36D7F">
        <w:rPr>
          <w:rFonts w:ascii="Bookman Old Style" w:hAnsi="Bookman Old Style"/>
          <w:sz w:val="19"/>
          <w:szCs w:val="19"/>
        </w:rPr>
        <w:t>.</w:t>
      </w:r>
      <w:r w:rsidR="006D5516" w:rsidRPr="00D36D7F">
        <w:rPr>
          <w:rFonts w:ascii="Bookman Old Style" w:hAnsi="Bookman Old Style"/>
          <w:sz w:val="19"/>
          <w:szCs w:val="19"/>
        </w:rPr>
        <w:t xml:space="preserve"> В </w:t>
      </w:r>
      <w:proofErr w:type="gramStart"/>
      <w:r w:rsidR="006D5516" w:rsidRPr="00D36D7F">
        <w:rPr>
          <w:rFonts w:ascii="Bookman Old Style" w:hAnsi="Bookman Old Style"/>
          <w:sz w:val="19"/>
          <w:szCs w:val="19"/>
        </w:rPr>
        <w:t xml:space="preserve">платежных документах, доставляемых </w:t>
      </w:r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>в почтовые ящики по месту нахождения имущества не указывается</w:t>
      </w:r>
      <w:proofErr w:type="gramEnd"/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фамилия, имя и отчество собственника помещения.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</w:rPr>
      </w:pPr>
      <w:r w:rsidRPr="00D36D7F">
        <w:rPr>
          <w:rFonts w:ascii="Bookman Old Style" w:hAnsi="Bookman Old Style"/>
          <w:sz w:val="19"/>
          <w:szCs w:val="19"/>
        </w:rPr>
        <w:t>Собственники и наниматели нежилых помещений обязаны получить платежный документ в офисе Управляющей организации.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4. Плательщикам – юридическим лицам предъявляется к оплате платежный документ и счет на оплату, в том числе, в соответствии с установленным общим собранием собственников порядком внесения платы за коммунальные услуги в </w:t>
      </w:r>
      <w:proofErr w:type="spellStart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ресурсоснабжающие</w:t>
      </w:r>
      <w:proofErr w:type="spellEnd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организации, путем получения лично в руки в офисе Управляющей организации. </w:t>
      </w:r>
    </w:p>
    <w:p w:rsidR="008D5E8F" w:rsidRPr="00D36D7F" w:rsidRDefault="00D05A3F" w:rsidP="008D5E8F">
      <w:pPr>
        <w:spacing w:after="0" w:line="240" w:lineRule="auto"/>
        <w:ind w:firstLine="522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. 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>Собственник жил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помещени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я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коммерческого использования и собственник нежил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помещени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я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внос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и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>т плату за содержание и ремонт жилого помещения и коммунальные услуги в размере, определяемом в Договоре, если иной порядок внесения платы не будет установлен соглашением, заключаемым между таким собственником и Управляющей организацией.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Если в соответствии с указанным соглашением обязанности по внесению платы за содержание и ремонт жилого </w:t>
      </w:r>
      <w:proofErr w:type="gramStart"/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помещения</w:t>
      </w:r>
      <w:proofErr w:type="gramEnd"/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и коммунальные услуги возлага</w:t>
      </w:r>
      <w:r w:rsidR="00116083" w:rsidRPr="00D36D7F">
        <w:rPr>
          <w:rFonts w:ascii="Bookman Old Style" w:hAnsi="Bookman Old Style" w:cs="Times New Roman"/>
          <w:sz w:val="19"/>
          <w:szCs w:val="19"/>
          <w:lang w:eastAsia="ru-RU"/>
        </w:rPr>
        <w:t>ю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тся на пользователя помещения, 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возможно предъявление 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платежн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документ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а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к оплате соответствующему пользователю помещения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, кроме случая, указанного в п.7 настоящего Приложения.</w:t>
      </w:r>
    </w:p>
    <w:p w:rsidR="006C0711" w:rsidRPr="00D36D7F" w:rsidRDefault="00D05A3F" w:rsidP="008D5E8F">
      <w:pPr>
        <w:spacing w:after="0" w:line="240" w:lineRule="auto"/>
        <w:ind w:firstLine="522"/>
        <w:jc w:val="both"/>
        <w:rPr>
          <w:rFonts w:ascii="Bookman Old Style" w:hAnsi="Bookman Old Style" w:cs="Times New Roman"/>
          <w:i/>
          <w:sz w:val="19"/>
          <w:szCs w:val="19"/>
        </w:rPr>
      </w:pPr>
      <w:r w:rsidRPr="00D36D7F">
        <w:rPr>
          <w:rFonts w:ascii="Bookman Old Style" w:hAnsi="Bookman Old Style" w:cs="Times New Roman"/>
          <w:sz w:val="19"/>
          <w:szCs w:val="19"/>
        </w:rPr>
        <w:t>6</w:t>
      </w:r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. Собственники жилых помещений коммерческого использования и собственники нежилых помещений, в том числе помещений, находящихся в муниципальной или государственной собственности, </w:t>
      </w:r>
      <w:proofErr w:type="gramStart"/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обязаны по требованию Управляющей организации вносить плату за содержание и ремонт жилого помещения, а также плату за коммунальные услуги в части размера платы, не внесенной пользователями помещений Управляющей организации, при условии нарушения такими пользователями срока внесения указанной платы </w:t>
      </w:r>
      <w:r w:rsidR="0086665A" w:rsidRPr="00D36D7F">
        <w:rPr>
          <w:rFonts w:ascii="Bookman Old Style" w:hAnsi="Bookman Old Style" w:cs="Times New Roman"/>
          <w:sz w:val="19"/>
          <w:szCs w:val="19"/>
        </w:rPr>
        <w:t>за три и более</w:t>
      </w:r>
      <w:r w:rsidR="004B1FF6" w:rsidRPr="00D36D7F">
        <w:rPr>
          <w:rFonts w:ascii="Bookman Old Style" w:hAnsi="Bookman Old Style" w:cs="Times New Roman"/>
          <w:sz w:val="19"/>
          <w:szCs w:val="19"/>
        </w:rPr>
        <w:t xml:space="preserve"> месяца</w:t>
      </w:r>
      <w:r w:rsidR="006C0711" w:rsidRPr="00D36D7F">
        <w:rPr>
          <w:rFonts w:ascii="Bookman Old Style" w:hAnsi="Bookman Old Style" w:cs="Times New Roman"/>
          <w:sz w:val="19"/>
          <w:szCs w:val="19"/>
        </w:rPr>
        <w:t>, если пользователи помещений участвуют в расчетах по Договору согласно соглашени</w:t>
      </w:r>
      <w:r w:rsidR="0086665A" w:rsidRPr="00D36D7F">
        <w:rPr>
          <w:rFonts w:ascii="Bookman Old Style" w:hAnsi="Bookman Old Style" w:cs="Times New Roman"/>
          <w:sz w:val="19"/>
          <w:szCs w:val="19"/>
        </w:rPr>
        <w:t>ю</w:t>
      </w:r>
      <w:r w:rsidR="006C0711" w:rsidRPr="00D36D7F">
        <w:rPr>
          <w:rFonts w:ascii="Bookman Old Style" w:hAnsi="Bookman Old Style" w:cs="Times New Roman"/>
          <w:sz w:val="19"/>
          <w:szCs w:val="19"/>
        </w:rPr>
        <w:t>, заключенно</w:t>
      </w:r>
      <w:r w:rsidR="0086665A" w:rsidRPr="00D36D7F">
        <w:rPr>
          <w:rFonts w:ascii="Bookman Old Style" w:hAnsi="Bookman Old Style" w:cs="Times New Roman"/>
          <w:sz w:val="19"/>
          <w:szCs w:val="19"/>
        </w:rPr>
        <w:t>му</w:t>
      </w:r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 Управляющей организацией и собственником помещений.</w:t>
      </w:r>
      <w:r w:rsidR="006C0711" w:rsidRPr="00D36D7F">
        <w:rPr>
          <w:rFonts w:ascii="Bookman Old Style" w:hAnsi="Bookman Old Style" w:cs="Times New Roman"/>
          <w:i/>
          <w:sz w:val="19"/>
          <w:szCs w:val="19"/>
        </w:rPr>
        <w:t xml:space="preserve">  </w:t>
      </w:r>
      <w:proofErr w:type="gramEnd"/>
    </w:p>
    <w:p w:rsidR="002D240D" w:rsidRPr="00D36D7F" w:rsidRDefault="006C0711" w:rsidP="006C0711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</w:rPr>
      </w:pPr>
      <w:r w:rsidRPr="00D36D7F">
        <w:rPr>
          <w:rFonts w:ascii="Bookman Old Style" w:hAnsi="Bookman Old Style" w:cs="Times New Roman"/>
          <w:color w:val="000000"/>
          <w:sz w:val="19"/>
          <w:szCs w:val="19"/>
        </w:rPr>
        <w:t>. Разъяснения по информации, содержащейся в платежном (расчетном) документе, представляются собственникам помещений и иным потребителям Представителем Управляющей организации по расчетам с потребителями, если иное не установлено в соглашении, заключенном Управляющей организацией с собственником помещения о порядке внесения платы по Договору.</w:t>
      </w:r>
    </w:p>
    <w:p w:rsidR="002D240D" w:rsidRPr="00D36D7F" w:rsidRDefault="002D240D" w:rsidP="002D240D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19"/>
          <w:szCs w:val="19"/>
        </w:rPr>
      </w:pPr>
    </w:p>
    <w:sectPr w:rsidR="002D240D" w:rsidRPr="00D36D7F" w:rsidSect="00D05A3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03" w:rsidRDefault="00FE1403" w:rsidP="006C0711">
      <w:pPr>
        <w:spacing w:after="0" w:line="240" w:lineRule="auto"/>
      </w:pPr>
      <w:r>
        <w:separator/>
      </w:r>
    </w:p>
  </w:endnote>
  <w:endnote w:type="continuationSeparator" w:id="0">
    <w:p w:rsidR="00FE1403" w:rsidRDefault="00FE1403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876"/>
      <w:docPartObj>
        <w:docPartGallery w:val="Page Numbers (Bottom of Page)"/>
        <w:docPartUnique/>
      </w:docPartObj>
    </w:sdtPr>
    <w:sdtEndPr/>
    <w:sdtContent>
      <w:p w:rsidR="006C0711" w:rsidRDefault="00AB69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711" w:rsidRDefault="006C0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03" w:rsidRDefault="00FE1403" w:rsidP="006C0711">
      <w:pPr>
        <w:spacing w:after="0" w:line="240" w:lineRule="auto"/>
      </w:pPr>
      <w:r>
        <w:separator/>
      </w:r>
    </w:p>
  </w:footnote>
  <w:footnote w:type="continuationSeparator" w:id="0">
    <w:p w:rsidR="00FE1403" w:rsidRDefault="00FE1403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29EF"/>
    <w:rsid w:val="00041EBD"/>
    <w:rsid w:val="0006417B"/>
    <w:rsid w:val="00073E7D"/>
    <w:rsid w:val="000A4AE4"/>
    <w:rsid w:val="000A55F3"/>
    <w:rsid w:val="000B511C"/>
    <w:rsid w:val="000D26C3"/>
    <w:rsid w:val="000E473E"/>
    <w:rsid w:val="000E5C97"/>
    <w:rsid w:val="001038FD"/>
    <w:rsid w:val="00116083"/>
    <w:rsid w:val="001542D7"/>
    <w:rsid w:val="001A5E2B"/>
    <w:rsid w:val="001B72C3"/>
    <w:rsid w:val="00202683"/>
    <w:rsid w:val="00204FBC"/>
    <w:rsid w:val="002718B6"/>
    <w:rsid w:val="002A16EC"/>
    <w:rsid w:val="002B6E87"/>
    <w:rsid w:val="002C648D"/>
    <w:rsid w:val="002D240D"/>
    <w:rsid w:val="002F4E18"/>
    <w:rsid w:val="002F5002"/>
    <w:rsid w:val="003014A1"/>
    <w:rsid w:val="003078F2"/>
    <w:rsid w:val="00340147"/>
    <w:rsid w:val="0036282A"/>
    <w:rsid w:val="00364C21"/>
    <w:rsid w:val="003856EC"/>
    <w:rsid w:val="00393A92"/>
    <w:rsid w:val="003B1E4C"/>
    <w:rsid w:val="003C1C40"/>
    <w:rsid w:val="003D4E55"/>
    <w:rsid w:val="004055E4"/>
    <w:rsid w:val="00413CEF"/>
    <w:rsid w:val="004250E6"/>
    <w:rsid w:val="00430B9F"/>
    <w:rsid w:val="00437E5C"/>
    <w:rsid w:val="00440F36"/>
    <w:rsid w:val="004646FA"/>
    <w:rsid w:val="004756FD"/>
    <w:rsid w:val="0048504C"/>
    <w:rsid w:val="004A0CB8"/>
    <w:rsid w:val="004A1130"/>
    <w:rsid w:val="004A7EE2"/>
    <w:rsid w:val="004B1FF6"/>
    <w:rsid w:val="004E5C08"/>
    <w:rsid w:val="005032C4"/>
    <w:rsid w:val="00514FEE"/>
    <w:rsid w:val="005459C7"/>
    <w:rsid w:val="00586790"/>
    <w:rsid w:val="00590083"/>
    <w:rsid w:val="00593C43"/>
    <w:rsid w:val="005E42B6"/>
    <w:rsid w:val="005F0268"/>
    <w:rsid w:val="005F3A01"/>
    <w:rsid w:val="005F3A79"/>
    <w:rsid w:val="00607BD4"/>
    <w:rsid w:val="00623CCD"/>
    <w:rsid w:val="0063521A"/>
    <w:rsid w:val="0065571F"/>
    <w:rsid w:val="006726EE"/>
    <w:rsid w:val="00684616"/>
    <w:rsid w:val="006967D5"/>
    <w:rsid w:val="006C0711"/>
    <w:rsid w:val="006D5516"/>
    <w:rsid w:val="006E4A60"/>
    <w:rsid w:val="006F4026"/>
    <w:rsid w:val="007505BE"/>
    <w:rsid w:val="00765CC7"/>
    <w:rsid w:val="00790B47"/>
    <w:rsid w:val="007F044A"/>
    <w:rsid w:val="007F0C78"/>
    <w:rsid w:val="008028F3"/>
    <w:rsid w:val="008200E7"/>
    <w:rsid w:val="00834CAD"/>
    <w:rsid w:val="00845AFD"/>
    <w:rsid w:val="0086665A"/>
    <w:rsid w:val="00870992"/>
    <w:rsid w:val="00887CF9"/>
    <w:rsid w:val="0089402F"/>
    <w:rsid w:val="008A2EEC"/>
    <w:rsid w:val="008D5E8F"/>
    <w:rsid w:val="008E6383"/>
    <w:rsid w:val="00924BA1"/>
    <w:rsid w:val="00932948"/>
    <w:rsid w:val="00995D1B"/>
    <w:rsid w:val="009B4E0B"/>
    <w:rsid w:val="009E4D7C"/>
    <w:rsid w:val="00A04294"/>
    <w:rsid w:val="00A26349"/>
    <w:rsid w:val="00A34C04"/>
    <w:rsid w:val="00A40679"/>
    <w:rsid w:val="00A54296"/>
    <w:rsid w:val="00A62DE4"/>
    <w:rsid w:val="00A85D09"/>
    <w:rsid w:val="00AB6988"/>
    <w:rsid w:val="00AC14AF"/>
    <w:rsid w:val="00AC6EFA"/>
    <w:rsid w:val="00B001AF"/>
    <w:rsid w:val="00B3151E"/>
    <w:rsid w:val="00B43567"/>
    <w:rsid w:val="00B75978"/>
    <w:rsid w:val="00B81F7C"/>
    <w:rsid w:val="00BA5911"/>
    <w:rsid w:val="00BB081F"/>
    <w:rsid w:val="00BC65E7"/>
    <w:rsid w:val="00BD05D5"/>
    <w:rsid w:val="00BE6003"/>
    <w:rsid w:val="00BF32BA"/>
    <w:rsid w:val="00BF56D0"/>
    <w:rsid w:val="00C017C3"/>
    <w:rsid w:val="00C2319F"/>
    <w:rsid w:val="00C26142"/>
    <w:rsid w:val="00C3370A"/>
    <w:rsid w:val="00CB22B9"/>
    <w:rsid w:val="00CC7977"/>
    <w:rsid w:val="00D05A3F"/>
    <w:rsid w:val="00D2644A"/>
    <w:rsid w:val="00D2728F"/>
    <w:rsid w:val="00D36D7F"/>
    <w:rsid w:val="00D42E9A"/>
    <w:rsid w:val="00D51943"/>
    <w:rsid w:val="00D81464"/>
    <w:rsid w:val="00D945AC"/>
    <w:rsid w:val="00DA1EC1"/>
    <w:rsid w:val="00E06DFC"/>
    <w:rsid w:val="00E50772"/>
    <w:rsid w:val="00E67185"/>
    <w:rsid w:val="00E70A3A"/>
    <w:rsid w:val="00EE687B"/>
    <w:rsid w:val="00EF6866"/>
    <w:rsid w:val="00F0637F"/>
    <w:rsid w:val="00F2245F"/>
    <w:rsid w:val="00F54896"/>
    <w:rsid w:val="00F6119C"/>
    <w:rsid w:val="00F83208"/>
    <w:rsid w:val="00FA2082"/>
    <w:rsid w:val="00FE1403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Balloon Text"/>
    <w:basedOn w:val="a"/>
    <w:link w:val="a9"/>
    <w:uiPriority w:val="99"/>
    <w:semiHidden/>
    <w:unhideWhenUsed/>
    <w:rsid w:val="004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Balloon Text"/>
    <w:basedOn w:val="a"/>
    <w:link w:val="a9"/>
    <w:uiPriority w:val="99"/>
    <w:semiHidden/>
    <w:unhideWhenUsed/>
    <w:rsid w:val="004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72998149D1426FCBF1DFEC46FF41E1D1BFEDACC35BAC642503BA4086F9DEEDB9844593DB8A4Aj4y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72998149D1426FCBF1DFEC46FF41E1D1BFEDACC35BAC642503BA4086F9DEEDB9844593DB8A4Aj4y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22</cp:revision>
  <cp:lastPrinted>2017-01-11T04:39:00Z</cp:lastPrinted>
  <dcterms:created xsi:type="dcterms:W3CDTF">2016-11-19T07:27:00Z</dcterms:created>
  <dcterms:modified xsi:type="dcterms:W3CDTF">2019-12-20T05:08:00Z</dcterms:modified>
</cp:coreProperties>
</file>